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0868136" w14:textId="77777777" w:rsidR="003E5FDB" w:rsidRDefault="003E5FDB" w:rsidP="008A4E09">
      <w:pPr>
        <w:ind w:left="360"/>
        <w:jc w:val="center"/>
        <w:rPr>
          <w:rFonts w:ascii="Arabic Typesetting" w:hAnsi="Arabic Typesetting" w:cs="Arabic Typesetting"/>
          <w:b/>
          <w:bCs/>
          <w:smallCaps/>
          <w:sz w:val="56"/>
          <w:szCs w:val="56"/>
          <w:u w:val="single"/>
        </w:rPr>
      </w:pPr>
    </w:p>
    <w:p w14:paraId="62AAD3E0" w14:textId="0E7872EE" w:rsidR="003E5FDB" w:rsidRPr="00472E88" w:rsidRDefault="00B449B8" w:rsidP="00472E88">
      <w:pPr>
        <w:spacing w:line="276" w:lineRule="auto"/>
        <w:ind w:left="360"/>
        <w:jc w:val="center"/>
        <w:rPr>
          <w:color w:val="000000"/>
        </w:rPr>
      </w:pPr>
      <w:r w:rsidRPr="00B449B8">
        <w:rPr>
          <w:noProof/>
          <w:color w:val="000000"/>
        </w:rPr>
        <w:drawing>
          <wp:inline distT="0" distB="0" distL="0" distR="0" wp14:anchorId="230BA900" wp14:editId="0A0266E6">
            <wp:extent cx="4103432" cy="1047115"/>
            <wp:effectExtent l="0" t="0" r="0" b="635"/>
            <wp:docPr id="1" name="Picture 1" descr="\\fbch-svr02\StaffData\jking\Documents\Logo\Official FBCH  Logos 2023\First Baptist Church of Hampton_4_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bch-svr02\StaffData\jking\Documents\Logo\Official FBCH  Logos 2023\First Baptist Church of Hampton_4_3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107" cy="106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6DFA9" w14:textId="77777777" w:rsidR="008A4E09" w:rsidRDefault="008A4E09" w:rsidP="00F10643">
      <w:pPr>
        <w:ind w:left="360"/>
        <w:jc w:val="both"/>
        <w:rPr>
          <w:rStyle w:val="Strong"/>
          <w:color w:val="000000"/>
        </w:rPr>
      </w:pPr>
    </w:p>
    <w:p w14:paraId="0CA5FA35" w14:textId="05C386AA" w:rsidR="00AF7F54" w:rsidRPr="00AF7F54" w:rsidRDefault="00AF7F54" w:rsidP="00AF7F54">
      <w:pPr>
        <w:ind w:left="360"/>
        <w:jc w:val="both"/>
        <w:rPr>
          <w:bCs/>
        </w:rPr>
      </w:pPr>
      <w:r>
        <w:rPr>
          <w:bCs/>
        </w:rPr>
        <w:t>First Baptist Church of Hampton</w:t>
      </w:r>
      <w:r w:rsidR="004A06E6">
        <w:rPr>
          <w:bCs/>
        </w:rPr>
        <w:t xml:space="preserve"> (FBCH)</w:t>
      </w:r>
      <w:r w:rsidR="00D03A3A">
        <w:rPr>
          <w:bCs/>
        </w:rPr>
        <w:t xml:space="preserve"> </w:t>
      </w:r>
      <w:r w:rsidRPr="00AF7F54">
        <w:rPr>
          <w:bCs/>
        </w:rPr>
        <w:t>is seeking to hire a</w:t>
      </w:r>
      <w:r w:rsidR="00D71593">
        <w:rPr>
          <w:bCs/>
        </w:rPr>
        <w:t xml:space="preserve"> full-time Administrative Assistant</w:t>
      </w:r>
      <w:r>
        <w:rPr>
          <w:bCs/>
        </w:rPr>
        <w:t xml:space="preserve"> </w:t>
      </w:r>
      <w:r w:rsidRPr="00AF7F54">
        <w:rPr>
          <w:bCs/>
        </w:rPr>
        <w:t xml:space="preserve">to join our team </w:t>
      </w:r>
      <w:r w:rsidR="00D71593" w:rsidRPr="00D71593">
        <w:t xml:space="preserve">to assist with the daily </w:t>
      </w:r>
      <w:r w:rsidR="00D71593">
        <w:t xml:space="preserve">administrative </w:t>
      </w:r>
      <w:r w:rsidR="00D71593" w:rsidRPr="00D71593">
        <w:t>operations of the church.  The successful candidate must possess excellent communication skills in order to provide friendly, compassionate service to our staff, members and visitors in person</w:t>
      </w:r>
      <w:r w:rsidR="00D71593">
        <w:t xml:space="preserve"> or by </w:t>
      </w:r>
      <w:r w:rsidR="00D71593" w:rsidRPr="00D71593">
        <w:t>telephone</w:t>
      </w:r>
      <w:r w:rsidR="00D71593">
        <w:t>.</w:t>
      </w:r>
      <w:r w:rsidRPr="00AF7F54">
        <w:rPr>
          <w:bCs/>
        </w:rPr>
        <w:t xml:space="preserve"> </w:t>
      </w:r>
    </w:p>
    <w:p w14:paraId="7C89241C" w14:textId="77777777" w:rsidR="00AF7F54" w:rsidRDefault="00AF7F54" w:rsidP="008A4E09">
      <w:pPr>
        <w:ind w:left="360"/>
        <w:rPr>
          <w:rStyle w:val="Strong"/>
          <w:color w:val="000000"/>
        </w:rPr>
      </w:pPr>
    </w:p>
    <w:p w14:paraId="639DA3D0" w14:textId="4222D9AB" w:rsidR="00BE3E0B" w:rsidRPr="00FA033A" w:rsidRDefault="00CB66DE" w:rsidP="008A4E09">
      <w:pPr>
        <w:ind w:left="360"/>
        <w:rPr>
          <w:rStyle w:val="Strong"/>
          <w:color w:val="000000"/>
        </w:rPr>
      </w:pPr>
      <w:r>
        <w:rPr>
          <w:rStyle w:val="Strong"/>
          <w:color w:val="000000"/>
        </w:rPr>
        <w:t>Position</w:t>
      </w:r>
      <w:r w:rsidR="00E833FA" w:rsidRPr="00FA033A">
        <w:rPr>
          <w:rStyle w:val="Strong"/>
          <w:color w:val="000000"/>
        </w:rPr>
        <w:t xml:space="preserve">: </w:t>
      </w:r>
      <w:r>
        <w:rPr>
          <w:rStyle w:val="Strong"/>
          <w:color w:val="000000"/>
        </w:rPr>
        <w:tab/>
      </w:r>
      <w:r w:rsidR="008A4E09">
        <w:rPr>
          <w:rStyle w:val="Strong"/>
          <w:color w:val="000000"/>
        </w:rPr>
        <w:tab/>
      </w:r>
      <w:r w:rsidR="008A4E09">
        <w:rPr>
          <w:rStyle w:val="Strong"/>
          <w:color w:val="000000"/>
        </w:rPr>
        <w:tab/>
      </w:r>
      <w:r w:rsidR="00D71593">
        <w:rPr>
          <w:rStyle w:val="Strong"/>
          <w:smallCaps/>
          <w:color w:val="000000"/>
        </w:rPr>
        <w:t>Administrative Assistant</w:t>
      </w:r>
      <w:r w:rsidR="00E937C5">
        <w:rPr>
          <w:rStyle w:val="Strong"/>
          <w:color w:val="000000"/>
        </w:rPr>
        <w:t xml:space="preserve"> </w:t>
      </w:r>
    </w:p>
    <w:p w14:paraId="05876F5C" w14:textId="77777777" w:rsidR="00CB66DE" w:rsidRDefault="00CB66DE" w:rsidP="008A4E09">
      <w:pPr>
        <w:rPr>
          <w:rStyle w:val="Strong"/>
          <w:b w:val="0"/>
          <w:color w:val="000000"/>
        </w:rPr>
      </w:pPr>
    </w:p>
    <w:p w14:paraId="61FC28EB" w14:textId="456D865A" w:rsidR="00CB66DE" w:rsidRPr="00CB66DE" w:rsidRDefault="00CB66DE" w:rsidP="008A4E09">
      <w:pPr>
        <w:ind w:firstLine="360"/>
        <w:rPr>
          <w:rStyle w:val="Strong"/>
          <w:b w:val="0"/>
          <w:color w:val="000000"/>
        </w:rPr>
      </w:pPr>
      <w:r w:rsidRPr="008A4E09">
        <w:rPr>
          <w:rStyle w:val="Strong"/>
          <w:bCs w:val="0"/>
          <w:color w:val="000000"/>
        </w:rPr>
        <w:t>Position Open Date:</w:t>
      </w:r>
      <w:r>
        <w:rPr>
          <w:rStyle w:val="Strong"/>
          <w:b w:val="0"/>
          <w:color w:val="000000"/>
        </w:rPr>
        <w:tab/>
      </w:r>
      <w:r w:rsidR="00B449B8">
        <w:rPr>
          <w:rStyle w:val="Strong"/>
          <w:b w:val="0"/>
          <w:color w:val="000000"/>
        </w:rPr>
        <w:t>February 5, 2024</w:t>
      </w:r>
    </w:p>
    <w:p w14:paraId="21BAA38D" w14:textId="778E83AE" w:rsidR="00CB66DE" w:rsidRPr="00CB66DE" w:rsidRDefault="00CB66DE" w:rsidP="008A4E09">
      <w:pPr>
        <w:ind w:firstLine="360"/>
        <w:rPr>
          <w:rStyle w:val="Strong"/>
          <w:b w:val="0"/>
          <w:color w:val="000000"/>
        </w:rPr>
      </w:pPr>
      <w:r w:rsidRPr="008A4E09">
        <w:rPr>
          <w:rStyle w:val="Strong"/>
          <w:bCs w:val="0"/>
          <w:color w:val="000000"/>
        </w:rPr>
        <w:t>Position Close Date</w:t>
      </w:r>
      <w:r w:rsidR="008A4E09">
        <w:rPr>
          <w:rStyle w:val="Strong"/>
          <w:bCs w:val="0"/>
          <w:color w:val="000000"/>
        </w:rPr>
        <w:t>:</w:t>
      </w:r>
      <w:r w:rsidRPr="00CB66DE">
        <w:rPr>
          <w:rStyle w:val="Strong"/>
          <w:b w:val="0"/>
          <w:color w:val="000000"/>
        </w:rPr>
        <w:t xml:space="preserve"> </w:t>
      </w:r>
      <w:r w:rsidRPr="00CB66DE">
        <w:rPr>
          <w:rStyle w:val="Strong"/>
          <w:b w:val="0"/>
          <w:color w:val="000000"/>
        </w:rPr>
        <w:tab/>
      </w:r>
      <w:r w:rsidR="00B449B8">
        <w:rPr>
          <w:rStyle w:val="Strong"/>
          <w:b w:val="0"/>
          <w:color w:val="000000"/>
        </w:rPr>
        <w:t>March 1, 2024</w:t>
      </w:r>
    </w:p>
    <w:p w14:paraId="5D29A5A3" w14:textId="5E2A372F" w:rsidR="00CB66DE" w:rsidRPr="00CB66DE" w:rsidRDefault="00CB66DE" w:rsidP="008A4E09">
      <w:pPr>
        <w:ind w:firstLine="360"/>
        <w:rPr>
          <w:rStyle w:val="Strong"/>
          <w:b w:val="0"/>
          <w:color w:val="000000"/>
        </w:rPr>
      </w:pPr>
      <w:r w:rsidRPr="008A4E09">
        <w:rPr>
          <w:rStyle w:val="Strong"/>
          <w:bCs w:val="0"/>
          <w:color w:val="000000"/>
        </w:rPr>
        <w:t>Hiring Range</w:t>
      </w:r>
      <w:r w:rsidR="008A4E09">
        <w:rPr>
          <w:rStyle w:val="Strong"/>
          <w:bCs w:val="0"/>
          <w:color w:val="000000"/>
        </w:rPr>
        <w:t>:</w:t>
      </w:r>
      <w:r w:rsidRPr="00CB66DE">
        <w:rPr>
          <w:rStyle w:val="Strong"/>
          <w:b w:val="0"/>
          <w:color w:val="000000"/>
        </w:rPr>
        <w:t xml:space="preserve"> </w:t>
      </w:r>
      <w:r w:rsidRPr="00CB66DE">
        <w:rPr>
          <w:rStyle w:val="Strong"/>
          <w:b w:val="0"/>
          <w:color w:val="000000"/>
        </w:rPr>
        <w:tab/>
      </w:r>
      <w:r>
        <w:rPr>
          <w:rStyle w:val="Strong"/>
          <w:b w:val="0"/>
          <w:color w:val="000000"/>
        </w:rPr>
        <w:tab/>
      </w:r>
      <w:r w:rsidRPr="00CB66DE">
        <w:rPr>
          <w:rStyle w:val="Strong"/>
          <w:b w:val="0"/>
          <w:color w:val="000000"/>
        </w:rPr>
        <w:t>Salary commensurate with qualifications</w:t>
      </w:r>
    </w:p>
    <w:p w14:paraId="7F738515" w14:textId="756E8529" w:rsidR="00CB66DE" w:rsidRPr="00CB66DE" w:rsidRDefault="00CB66DE" w:rsidP="008A4E09">
      <w:pPr>
        <w:ind w:firstLine="360"/>
        <w:rPr>
          <w:rStyle w:val="Strong"/>
          <w:b w:val="0"/>
          <w:color w:val="000000"/>
        </w:rPr>
      </w:pPr>
      <w:r w:rsidRPr="008A4E09">
        <w:rPr>
          <w:rStyle w:val="Strong"/>
          <w:bCs w:val="0"/>
          <w:color w:val="000000"/>
        </w:rPr>
        <w:t>Website:</w:t>
      </w:r>
      <w:r>
        <w:rPr>
          <w:rStyle w:val="Strong"/>
          <w:b w:val="0"/>
          <w:color w:val="000000"/>
        </w:rPr>
        <w:t xml:space="preserve"> </w:t>
      </w:r>
      <w:r w:rsidRPr="00CB66DE">
        <w:rPr>
          <w:rStyle w:val="Strong"/>
          <w:b w:val="0"/>
          <w:color w:val="000000"/>
        </w:rPr>
        <w:tab/>
      </w:r>
      <w:r>
        <w:rPr>
          <w:rStyle w:val="Strong"/>
          <w:b w:val="0"/>
          <w:color w:val="000000"/>
        </w:rPr>
        <w:tab/>
      </w:r>
      <w:r>
        <w:rPr>
          <w:rStyle w:val="Strong"/>
          <w:b w:val="0"/>
          <w:color w:val="000000"/>
        </w:rPr>
        <w:tab/>
      </w:r>
      <w:r w:rsidRPr="00CB66DE">
        <w:rPr>
          <w:rStyle w:val="Strong"/>
          <w:b w:val="0"/>
          <w:color w:val="000000"/>
        </w:rPr>
        <w:t>www.</w:t>
      </w:r>
      <w:r>
        <w:rPr>
          <w:rStyle w:val="Strong"/>
          <w:b w:val="0"/>
          <w:color w:val="000000"/>
        </w:rPr>
        <w:t>thefbch.org</w:t>
      </w:r>
    </w:p>
    <w:p w14:paraId="31A25A60" w14:textId="4BC019C4" w:rsidR="00BE3E0B" w:rsidRPr="00FA033A" w:rsidRDefault="00CB66DE" w:rsidP="008A4E09">
      <w:pPr>
        <w:ind w:firstLine="360"/>
        <w:rPr>
          <w:rStyle w:val="Strong"/>
          <w:b w:val="0"/>
          <w:color w:val="000000"/>
        </w:rPr>
      </w:pPr>
      <w:r w:rsidRPr="008A4E09">
        <w:rPr>
          <w:rStyle w:val="Strong"/>
          <w:bCs w:val="0"/>
          <w:color w:val="000000"/>
        </w:rPr>
        <w:t>Location:</w:t>
      </w:r>
      <w:r w:rsidRPr="00CB66DE">
        <w:rPr>
          <w:rStyle w:val="Strong"/>
          <w:b w:val="0"/>
          <w:color w:val="000000"/>
        </w:rPr>
        <w:tab/>
      </w:r>
      <w:r>
        <w:rPr>
          <w:rStyle w:val="Strong"/>
          <w:b w:val="0"/>
          <w:color w:val="000000"/>
        </w:rPr>
        <w:tab/>
      </w:r>
      <w:r>
        <w:rPr>
          <w:rStyle w:val="Strong"/>
          <w:b w:val="0"/>
          <w:color w:val="000000"/>
        </w:rPr>
        <w:tab/>
        <w:t>Hampton, VA</w:t>
      </w:r>
    </w:p>
    <w:p w14:paraId="0304DD08" w14:textId="77777777" w:rsidR="008A4E09" w:rsidRDefault="008A4E09" w:rsidP="00E937C5">
      <w:pPr>
        <w:ind w:left="360"/>
        <w:jc w:val="both"/>
        <w:rPr>
          <w:rStyle w:val="Strong"/>
          <w:color w:val="000000"/>
        </w:rPr>
      </w:pPr>
    </w:p>
    <w:p w14:paraId="018FF942" w14:textId="1292A8CA" w:rsidR="00CB66DE" w:rsidRDefault="008A4E09" w:rsidP="00E937C5">
      <w:pPr>
        <w:ind w:left="360"/>
        <w:jc w:val="both"/>
        <w:rPr>
          <w:rStyle w:val="Strong"/>
          <w:color w:val="000000"/>
          <w:u w:val="single"/>
        </w:rPr>
      </w:pPr>
      <w:r w:rsidRPr="00FA033A">
        <w:rPr>
          <w:rStyle w:val="Strong"/>
          <w:color w:val="000000"/>
        </w:rPr>
        <w:t xml:space="preserve">Position Status - </w:t>
      </w:r>
      <w:r w:rsidRPr="00FA033A">
        <w:rPr>
          <w:rStyle w:val="Strong"/>
          <w:b w:val="0"/>
          <w:color w:val="000000"/>
        </w:rPr>
        <w:t xml:space="preserve">Full Time </w:t>
      </w:r>
      <w:r w:rsidR="007F20CC">
        <w:rPr>
          <w:rStyle w:val="Strong"/>
          <w:b w:val="0"/>
          <w:color w:val="000000"/>
        </w:rPr>
        <w:t>(40 hours/week)</w:t>
      </w:r>
      <w:r w:rsidRPr="00FA033A">
        <w:rPr>
          <w:rStyle w:val="Strong"/>
          <w:b w:val="0"/>
          <w:color w:val="000000"/>
        </w:rPr>
        <w:tab/>
      </w:r>
      <w:r w:rsidRPr="00FA033A">
        <w:rPr>
          <w:rStyle w:val="Strong"/>
          <w:color w:val="000000"/>
        </w:rPr>
        <w:t>Job Classification</w:t>
      </w:r>
      <w:r w:rsidRPr="00FA033A">
        <w:rPr>
          <w:rStyle w:val="Strong"/>
          <w:b w:val="0"/>
          <w:color w:val="000000"/>
        </w:rPr>
        <w:t xml:space="preserve"> </w:t>
      </w:r>
      <w:r w:rsidR="00D71593">
        <w:rPr>
          <w:rStyle w:val="Strong"/>
          <w:b w:val="0"/>
          <w:color w:val="000000"/>
        </w:rPr>
        <w:t>–</w:t>
      </w:r>
      <w:r w:rsidRPr="00FA033A">
        <w:rPr>
          <w:rStyle w:val="Strong"/>
          <w:b w:val="0"/>
          <w:color w:val="000000"/>
        </w:rPr>
        <w:t xml:space="preserve"> </w:t>
      </w:r>
      <w:r w:rsidR="000F37F2">
        <w:rPr>
          <w:rStyle w:val="Strong"/>
          <w:b w:val="0"/>
          <w:color w:val="000000"/>
        </w:rPr>
        <w:t>Non-Exempt</w:t>
      </w:r>
    </w:p>
    <w:p w14:paraId="5A68BBB4" w14:textId="77777777" w:rsidR="008A4E09" w:rsidRDefault="008A4E09" w:rsidP="00E937C5">
      <w:pPr>
        <w:ind w:left="360"/>
        <w:jc w:val="both"/>
        <w:rPr>
          <w:rStyle w:val="Strong"/>
          <w:color w:val="000000"/>
          <w:u w:val="single"/>
        </w:rPr>
      </w:pPr>
    </w:p>
    <w:p w14:paraId="3C71D95C" w14:textId="6CA03D9E" w:rsidR="00E937C5" w:rsidRPr="00C0183F" w:rsidRDefault="00E937C5" w:rsidP="00E937C5">
      <w:pPr>
        <w:ind w:left="360"/>
        <w:jc w:val="both"/>
        <w:rPr>
          <w:rStyle w:val="Strong"/>
          <w:color w:val="000000"/>
          <w:u w:val="single"/>
        </w:rPr>
      </w:pPr>
      <w:r w:rsidRPr="00C0183F">
        <w:rPr>
          <w:rStyle w:val="Strong"/>
          <w:color w:val="000000"/>
          <w:u w:val="single"/>
        </w:rPr>
        <w:t xml:space="preserve">Principal Function: </w:t>
      </w:r>
    </w:p>
    <w:p w14:paraId="76AC7902" w14:textId="77777777" w:rsidR="00E937C5" w:rsidRDefault="00E937C5" w:rsidP="00F10643">
      <w:pPr>
        <w:ind w:left="360"/>
        <w:jc w:val="both"/>
      </w:pPr>
    </w:p>
    <w:p w14:paraId="51AB32B8" w14:textId="6C226DD9" w:rsidR="008C457F" w:rsidRDefault="00E937C5" w:rsidP="00F10643">
      <w:pPr>
        <w:ind w:left="360"/>
        <w:jc w:val="both"/>
        <w:rPr>
          <w:rStyle w:val="Strong"/>
          <w:b w:val="0"/>
          <w:color w:val="000000"/>
        </w:rPr>
      </w:pPr>
      <w:r>
        <w:t>This p</w:t>
      </w:r>
      <w:r w:rsidR="00824B0F" w:rsidRPr="00FA033A">
        <w:t>osition</w:t>
      </w:r>
      <w:r w:rsidR="00D71593">
        <w:t xml:space="preserve"> is a member of the administrative staff, reporting </w:t>
      </w:r>
      <w:r w:rsidR="004A06E6">
        <w:t>directly to Executive Administrator of FBCH</w:t>
      </w:r>
      <w:r w:rsidR="00363250">
        <w:t xml:space="preserve">.  </w:t>
      </w:r>
      <w:r w:rsidR="004A06E6">
        <w:t xml:space="preserve">The individual </w:t>
      </w:r>
      <w:r w:rsidR="00D71593">
        <w:t xml:space="preserve">will perform </w:t>
      </w:r>
      <w:r w:rsidR="004A06E6">
        <w:t>assigned administrative tasks</w:t>
      </w:r>
      <w:r w:rsidR="00D71593">
        <w:t>; a</w:t>
      </w:r>
      <w:r w:rsidR="00363250">
        <w:t>lso,</w:t>
      </w:r>
      <w:r w:rsidR="00D71593">
        <w:t xml:space="preserve"> assist and support the </w:t>
      </w:r>
      <w:r w:rsidR="00B449B8">
        <w:t xml:space="preserve">Senior </w:t>
      </w:r>
      <w:r w:rsidR="004A06E6">
        <w:t>Administrative Assistant</w:t>
      </w:r>
      <w:r w:rsidR="00363250">
        <w:t xml:space="preserve"> </w:t>
      </w:r>
      <w:r w:rsidR="004A06E6">
        <w:t>and the E</w:t>
      </w:r>
      <w:r w:rsidR="00D71593">
        <w:t xml:space="preserve">xecutive </w:t>
      </w:r>
      <w:r w:rsidR="004A06E6">
        <w:t>A</w:t>
      </w:r>
      <w:r w:rsidR="00D71593">
        <w:t xml:space="preserve">dministrator </w:t>
      </w:r>
      <w:r w:rsidR="00B449B8">
        <w:t>in various</w:t>
      </w:r>
      <w:r w:rsidR="004A06E6">
        <w:t xml:space="preserve"> </w:t>
      </w:r>
      <w:r w:rsidR="00D71593">
        <w:t>administrative functions</w:t>
      </w:r>
      <w:r w:rsidR="004A06E6">
        <w:t>, as required</w:t>
      </w:r>
      <w:r w:rsidR="000F2C3E">
        <w:t xml:space="preserve">.  </w:t>
      </w:r>
      <w:r w:rsidR="00D71593">
        <w:t>Must be able to work flexible hours, as needed o</w:t>
      </w:r>
      <w:r w:rsidR="004A06E6">
        <w:t>r</w:t>
      </w:r>
      <w:r w:rsidR="00D71593">
        <w:t xml:space="preserve"> required.  </w:t>
      </w:r>
    </w:p>
    <w:p w14:paraId="2724F6E4" w14:textId="33435FC7" w:rsidR="00974057" w:rsidRDefault="00974057" w:rsidP="00F10643">
      <w:pPr>
        <w:ind w:left="360"/>
        <w:jc w:val="both"/>
        <w:rPr>
          <w:rStyle w:val="Strong"/>
          <w:b w:val="0"/>
          <w:color w:val="000000"/>
        </w:rPr>
      </w:pPr>
    </w:p>
    <w:p w14:paraId="77E11C18" w14:textId="69929DBD" w:rsidR="00BE3E0B" w:rsidRDefault="00BE3E0B" w:rsidP="00F10643">
      <w:pPr>
        <w:ind w:left="360"/>
        <w:jc w:val="both"/>
        <w:rPr>
          <w:rStyle w:val="Strong"/>
          <w:color w:val="000000"/>
          <w:u w:val="single"/>
        </w:rPr>
      </w:pPr>
      <w:r w:rsidRPr="00C0183F">
        <w:rPr>
          <w:rStyle w:val="Strong"/>
          <w:color w:val="000000"/>
          <w:u w:val="single"/>
        </w:rPr>
        <w:t xml:space="preserve">Qualifications: </w:t>
      </w:r>
    </w:p>
    <w:p w14:paraId="625CFFC9" w14:textId="24CDA4ED" w:rsidR="00D04C6B" w:rsidRDefault="00D04C6B" w:rsidP="00F10643">
      <w:pPr>
        <w:ind w:left="360"/>
        <w:jc w:val="both"/>
        <w:rPr>
          <w:rStyle w:val="Strong"/>
          <w:color w:val="000000"/>
          <w:u w:val="single"/>
        </w:rPr>
      </w:pPr>
    </w:p>
    <w:p w14:paraId="04919810" w14:textId="053528E8" w:rsidR="00D04C6B" w:rsidRPr="00D04C6B" w:rsidRDefault="00D04C6B" w:rsidP="00295181">
      <w:pPr>
        <w:numPr>
          <w:ilvl w:val="0"/>
          <w:numId w:val="5"/>
        </w:numPr>
        <w:jc w:val="both"/>
        <w:rPr>
          <w:rStyle w:val="Strong"/>
          <w:b w:val="0"/>
          <w:bCs w:val="0"/>
          <w:color w:val="000000"/>
        </w:rPr>
      </w:pPr>
      <w:r w:rsidRPr="00D04C6B">
        <w:rPr>
          <w:rStyle w:val="Strong"/>
          <w:b w:val="0"/>
          <w:bCs w:val="0"/>
          <w:color w:val="000000"/>
        </w:rPr>
        <w:t>A relationship with God through faith</w:t>
      </w:r>
      <w:r w:rsidR="00060A50">
        <w:rPr>
          <w:rStyle w:val="Strong"/>
          <w:b w:val="0"/>
          <w:bCs w:val="0"/>
          <w:color w:val="000000"/>
        </w:rPr>
        <w:t xml:space="preserve"> as</w:t>
      </w:r>
      <w:r>
        <w:rPr>
          <w:rStyle w:val="Strong"/>
          <w:b w:val="0"/>
          <w:bCs w:val="0"/>
          <w:color w:val="000000"/>
        </w:rPr>
        <w:t xml:space="preserve"> a c</w:t>
      </w:r>
      <w:r w:rsidRPr="00D04C6B">
        <w:rPr>
          <w:rStyle w:val="Strong"/>
          <w:b w:val="0"/>
          <w:bCs w:val="0"/>
          <w:color w:val="000000"/>
        </w:rPr>
        <w:t>ommitted follower of Jesus Christ as Savior</w:t>
      </w:r>
      <w:r>
        <w:rPr>
          <w:rStyle w:val="Strong"/>
          <w:b w:val="0"/>
          <w:bCs w:val="0"/>
          <w:color w:val="000000"/>
        </w:rPr>
        <w:t>; b</w:t>
      </w:r>
      <w:r w:rsidRPr="00D04C6B">
        <w:rPr>
          <w:rStyle w:val="Strong"/>
          <w:b w:val="0"/>
          <w:bCs w:val="0"/>
          <w:color w:val="000000"/>
        </w:rPr>
        <w:t>elief in and adherence to the Bible as God’s Holy Word</w:t>
      </w:r>
      <w:r>
        <w:rPr>
          <w:rStyle w:val="Strong"/>
          <w:b w:val="0"/>
          <w:bCs w:val="0"/>
          <w:color w:val="000000"/>
        </w:rPr>
        <w:t xml:space="preserve">; and, a </w:t>
      </w:r>
      <w:r w:rsidRPr="00D04C6B">
        <w:rPr>
          <w:rStyle w:val="Strong"/>
          <w:b w:val="0"/>
          <w:bCs w:val="0"/>
          <w:color w:val="000000"/>
        </w:rPr>
        <w:t>practice of Christ-centered worship</w:t>
      </w:r>
      <w:r w:rsidR="007F20CC">
        <w:rPr>
          <w:rStyle w:val="Strong"/>
          <w:b w:val="0"/>
          <w:bCs w:val="0"/>
          <w:color w:val="000000"/>
        </w:rPr>
        <w:t>.</w:t>
      </w:r>
    </w:p>
    <w:p w14:paraId="49EAE9DE" w14:textId="4C178E3B" w:rsidR="004A06E6" w:rsidRDefault="004A06E6" w:rsidP="004A06E6">
      <w:pPr>
        <w:numPr>
          <w:ilvl w:val="0"/>
          <w:numId w:val="5"/>
        </w:numPr>
        <w:spacing w:before="100" w:beforeAutospacing="1" w:after="100" w:afterAutospacing="1"/>
      </w:pPr>
      <w:r>
        <w:t xml:space="preserve">Possess a minimum of an </w:t>
      </w:r>
      <w:r w:rsidRPr="00DA1DD2">
        <w:t>Associate</w:t>
      </w:r>
      <w:r>
        <w:t xml:space="preserve">’s degree in </w:t>
      </w:r>
      <w:r w:rsidR="007F20CC">
        <w:t>a b</w:t>
      </w:r>
      <w:r w:rsidRPr="00DA1DD2">
        <w:t>usiness</w:t>
      </w:r>
      <w:r w:rsidR="007F20CC">
        <w:t xml:space="preserve">-related field of study; </w:t>
      </w:r>
      <w:r w:rsidRPr="00DA1DD2">
        <w:t xml:space="preserve">or </w:t>
      </w:r>
      <w:r>
        <w:t>2-years’</w:t>
      </w:r>
      <w:r w:rsidRPr="00DA1DD2">
        <w:t xml:space="preserve"> experience in </w:t>
      </w:r>
      <w:r w:rsidR="00363250">
        <w:t xml:space="preserve">a </w:t>
      </w:r>
      <w:r w:rsidRPr="00DA1DD2">
        <w:t xml:space="preserve">general/church business </w:t>
      </w:r>
      <w:r>
        <w:t>environment</w:t>
      </w:r>
      <w:r w:rsidR="007F20CC">
        <w:t>;</w:t>
      </w:r>
    </w:p>
    <w:p w14:paraId="541AC2AA" w14:textId="15D0E9A1" w:rsidR="004A06E6" w:rsidRPr="0007649D" w:rsidRDefault="007F20CC" w:rsidP="004A06E6">
      <w:pPr>
        <w:numPr>
          <w:ilvl w:val="0"/>
          <w:numId w:val="5"/>
        </w:numPr>
        <w:spacing w:before="100" w:beforeAutospacing="1" w:after="100" w:afterAutospacing="1"/>
      </w:pPr>
      <w:r>
        <w:t>P</w:t>
      </w:r>
      <w:r w:rsidR="004A06E6">
        <w:t>ossess an active Notary Public certification or obtain one within 60-days of hiring</w:t>
      </w:r>
      <w:r>
        <w:t>;</w:t>
      </w:r>
    </w:p>
    <w:p w14:paraId="21AAC582" w14:textId="650678F3" w:rsidR="004A06E6" w:rsidRPr="0068501D" w:rsidRDefault="007F20CC" w:rsidP="004A06E6">
      <w:pPr>
        <w:numPr>
          <w:ilvl w:val="0"/>
          <w:numId w:val="5"/>
        </w:numPr>
        <w:spacing w:before="100" w:beforeAutospacing="1" w:after="100" w:afterAutospacing="1"/>
      </w:pPr>
      <w:r>
        <w:t>P</w:t>
      </w:r>
      <w:r w:rsidR="004A06E6">
        <w:t>ossess strong computer skills with experience in the use of Microsoft Office applications (</w:t>
      </w:r>
      <w:r w:rsidR="00363250">
        <w:t>i.e.,</w:t>
      </w:r>
      <w:r w:rsidR="004A06E6">
        <w:t xml:space="preserve"> </w:t>
      </w:r>
      <w:r w:rsidR="004A06E6" w:rsidRPr="004A32DF">
        <w:t xml:space="preserve">Outlook, Publisher, PowerPoint, </w:t>
      </w:r>
      <w:r w:rsidR="00363250" w:rsidRPr="004A32DF">
        <w:t>Excel,</w:t>
      </w:r>
      <w:r w:rsidR="004A06E6" w:rsidRPr="004A32DF">
        <w:t xml:space="preserve"> and Photoshop)</w:t>
      </w:r>
      <w:r w:rsidR="00363250">
        <w:t xml:space="preserve">.  </w:t>
      </w:r>
      <w:r>
        <w:t>E</w:t>
      </w:r>
      <w:r w:rsidR="008553B8">
        <w:t xml:space="preserve">xperience with </w:t>
      </w:r>
      <w:r>
        <w:t xml:space="preserve">a </w:t>
      </w:r>
      <w:r w:rsidR="008553B8">
        <w:t>database program (</w:t>
      </w:r>
      <w:r w:rsidR="00363250">
        <w:t>e.g.,</w:t>
      </w:r>
      <w:r w:rsidR="008553B8">
        <w:t xml:space="preserve"> Access)</w:t>
      </w:r>
      <w:r w:rsidR="004A06E6">
        <w:t xml:space="preserve"> </w:t>
      </w:r>
      <w:r w:rsidR="004A06E6" w:rsidRPr="0068501D">
        <w:t>and the ACS system</w:t>
      </w:r>
      <w:r w:rsidR="008553B8">
        <w:t xml:space="preserve"> is a plus</w:t>
      </w:r>
      <w:r w:rsidR="004A06E6" w:rsidRPr="0068501D">
        <w:t xml:space="preserve">. </w:t>
      </w:r>
    </w:p>
    <w:p w14:paraId="2F67C639" w14:textId="21B77594" w:rsidR="004A06E6" w:rsidRPr="004A32DF" w:rsidRDefault="008553B8" w:rsidP="008553B8">
      <w:pPr>
        <w:numPr>
          <w:ilvl w:val="0"/>
          <w:numId w:val="5"/>
        </w:numPr>
        <w:spacing w:before="100" w:beforeAutospacing="1" w:after="100" w:afterAutospacing="1"/>
      </w:pPr>
      <w:r>
        <w:t>H</w:t>
      </w:r>
      <w:r w:rsidR="004A06E6">
        <w:t xml:space="preserve">ave a working familiarity with general office practices and procedures; </w:t>
      </w:r>
    </w:p>
    <w:p w14:paraId="3B2C42D0" w14:textId="77777777" w:rsidR="004A06E6" w:rsidRPr="00DA1DD2" w:rsidRDefault="004A06E6" w:rsidP="008553B8">
      <w:pPr>
        <w:numPr>
          <w:ilvl w:val="0"/>
          <w:numId w:val="5"/>
        </w:numPr>
        <w:spacing w:before="100" w:beforeAutospacing="1" w:after="100" w:afterAutospacing="1"/>
      </w:pPr>
      <w:r>
        <w:t>Possess e</w:t>
      </w:r>
      <w:r w:rsidRPr="00DA1DD2">
        <w:t>ffective oral and written communication skills;</w:t>
      </w:r>
      <w:r w:rsidRPr="00DF6516">
        <w:t xml:space="preserve"> </w:t>
      </w:r>
      <w:r>
        <w:t xml:space="preserve">and </w:t>
      </w:r>
      <w:r w:rsidRPr="00DA1DD2">
        <w:t>excellent interpersonal skills</w:t>
      </w:r>
    </w:p>
    <w:p w14:paraId="6D4DD5F9" w14:textId="4E757AEF" w:rsidR="00363250" w:rsidRDefault="004A06E6" w:rsidP="008553B8">
      <w:pPr>
        <w:numPr>
          <w:ilvl w:val="0"/>
          <w:numId w:val="5"/>
        </w:numPr>
        <w:spacing w:before="100" w:beforeAutospacing="1" w:after="100" w:afterAutospacing="1"/>
      </w:pPr>
      <w:r>
        <w:t>B</w:t>
      </w:r>
      <w:r w:rsidRPr="00DA1DD2">
        <w:t>e able to exercise sound judgment and perform duties in a mature, professional, and disciplined manner;</w:t>
      </w:r>
    </w:p>
    <w:p w14:paraId="349F7619" w14:textId="77777777" w:rsidR="00B449B8" w:rsidRDefault="008553B8" w:rsidP="00B449B8">
      <w:pPr>
        <w:pStyle w:val="ListParagraph"/>
        <w:spacing w:before="100" w:beforeAutospacing="1" w:after="100" w:afterAutospacing="1"/>
        <w:ind w:left="1080"/>
      </w:pPr>
      <w:r>
        <w:lastRenderedPageBreak/>
        <w:br/>
      </w:r>
    </w:p>
    <w:p w14:paraId="087D818B" w14:textId="77777777" w:rsidR="00B449B8" w:rsidRDefault="0071799C" w:rsidP="00B449B8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 xml:space="preserve">Possess </w:t>
      </w:r>
      <w:r w:rsidR="004A06E6" w:rsidRPr="00DA1DD2">
        <w:t xml:space="preserve">excellent organizational skills and </w:t>
      </w:r>
      <w:r w:rsidR="007F20CC">
        <w:t xml:space="preserve">the </w:t>
      </w:r>
      <w:r w:rsidR="004A06E6" w:rsidRPr="00DA1DD2">
        <w:t>ability to multi-task;</w:t>
      </w:r>
    </w:p>
    <w:p w14:paraId="03526DC2" w14:textId="05C2427E" w:rsidR="004A06E6" w:rsidRPr="00DA1DD2" w:rsidRDefault="0071799C" w:rsidP="00B449B8">
      <w:pPr>
        <w:pStyle w:val="ListParagraph"/>
        <w:numPr>
          <w:ilvl w:val="0"/>
          <w:numId w:val="5"/>
        </w:numPr>
        <w:spacing w:before="100" w:beforeAutospacing="1" w:after="100" w:afterAutospacing="1"/>
      </w:pPr>
      <w:bookmarkStart w:id="0" w:name="_GoBack"/>
      <w:bookmarkEnd w:id="0"/>
      <w:r>
        <w:t>B</w:t>
      </w:r>
      <w:r w:rsidR="004A06E6">
        <w:t>e able to function independently or in a team environment</w:t>
      </w:r>
      <w:r w:rsidR="004A06E6" w:rsidRPr="00DA1DD2">
        <w:t xml:space="preserve"> while maintaining a pleasant, positive, and  professional demeanor;</w:t>
      </w:r>
    </w:p>
    <w:p w14:paraId="280B77B7" w14:textId="79771EBC" w:rsidR="00D04C6B" w:rsidRDefault="004A06E6" w:rsidP="00F60115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DA1DD2">
        <w:t>Must demonstrate initiative, resourcefulness, and the ability to be flexible and creative</w:t>
      </w:r>
      <w:r w:rsidR="008553B8">
        <w:t>.</w:t>
      </w:r>
    </w:p>
    <w:p w14:paraId="68BA5A28" w14:textId="4FB687D5" w:rsidR="00BE3E0B" w:rsidRPr="00C0183F" w:rsidRDefault="00BE3E0B" w:rsidP="00F10643">
      <w:pPr>
        <w:ind w:left="360"/>
        <w:jc w:val="both"/>
        <w:rPr>
          <w:b/>
          <w:u w:val="single"/>
        </w:rPr>
      </w:pPr>
      <w:r w:rsidRPr="00C0183F">
        <w:rPr>
          <w:b/>
          <w:u w:val="single"/>
        </w:rPr>
        <w:t xml:space="preserve">Responsibilities: </w:t>
      </w:r>
      <w:r w:rsidR="00C0183F">
        <w:rPr>
          <w:b/>
          <w:u w:val="single"/>
        </w:rPr>
        <w:br/>
      </w:r>
    </w:p>
    <w:p w14:paraId="1A0F5A6E" w14:textId="77777777" w:rsidR="008553B8" w:rsidRPr="004E3AD3" w:rsidRDefault="008553B8" w:rsidP="008553B8">
      <w:pPr>
        <w:pStyle w:val="ListParagraph"/>
        <w:numPr>
          <w:ilvl w:val="0"/>
          <w:numId w:val="18"/>
        </w:numPr>
        <w:spacing w:after="200" w:line="276" w:lineRule="auto"/>
      </w:pPr>
      <w:r>
        <w:rPr>
          <w:b/>
          <w:u w:val="single"/>
        </w:rPr>
        <w:t xml:space="preserve">Provides quality customer service </w:t>
      </w:r>
    </w:p>
    <w:p w14:paraId="5A0CF391" w14:textId="77777777" w:rsidR="008553B8" w:rsidRDefault="008553B8" w:rsidP="008553B8">
      <w:pPr>
        <w:pStyle w:val="ListParagraph"/>
      </w:pPr>
    </w:p>
    <w:p w14:paraId="5EC3BB1B" w14:textId="1074DC42" w:rsidR="008553B8" w:rsidRDefault="008553B8" w:rsidP="008553B8">
      <w:pPr>
        <w:pStyle w:val="ListParagraph"/>
        <w:ind w:left="1080"/>
      </w:pPr>
      <w:r>
        <w:t xml:space="preserve">Serves as the initial contact person to greet visitors to the FBCH Administrative Office.   </w:t>
      </w:r>
      <w:r w:rsidRPr="004E3AD3">
        <w:t>Screen</w:t>
      </w:r>
      <w:r w:rsidR="00865171">
        <w:t>s</w:t>
      </w:r>
      <w:r w:rsidRPr="004E3AD3">
        <w:t xml:space="preserve"> visitors</w:t>
      </w:r>
      <w:r>
        <w:t xml:space="preserve"> </w:t>
      </w:r>
      <w:r w:rsidRPr="004E3AD3">
        <w:t>and</w:t>
      </w:r>
      <w:r>
        <w:t xml:space="preserve"> responds to</w:t>
      </w:r>
      <w:r w:rsidRPr="004E3AD3">
        <w:t xml:space="preserve"> telephonic and/or electronic </w:t>
      </w:r>
      <w:r>
        <w:t xml:space="preserve">contacts; </w:t>
      </w:r>
      <w:r w:rsidR="00363250">
        <w:t>a</w:t>
      </w:r>
      <w:r>
        <w:t xml:space="preserve">ssists as required by providing timely responses to </w:t>
      </w:r>
      <w:r w:rsidR="00463CD4">
        <w:t>inquiries</w:t>
      </w:r>
      <w:r>
        <w:t xml:space="preserve">, </w:t>
      </w:r>
      <w:r w:rsidR="00463CD4">
        <w:t>comments,</w:t>
      </w:r>
      <w:r>
        <w:t xml:space="preserve"> and requests.  </w:t>
      </w:r>
      <w:r w:rsidRPr="009875F9">
        <w:t xml:space="preserve">Responds </w:t>
      </w:r>
      <w:r>
        <w:t xml:space="preserve">personally or redirects to </w:t>
      </w:r>
      <w:r w:rsidRPr="009875F9">
        <w:t xml:space="preserve">appropriate </w:t>
      </w:r>
      <w:r>
        <w:t xml:space="preserve">person/department/ministry for prompt follow up.  </w:t>
      </w:r>
      <w:r>
        <w:br/>
      </w:r>
    </w:p>
    <w:p w14:paraId="2D81575A" w14:textId="10D2BE88" w:rsidR="008553B8" w:rsidRPr="008553B8" w:rsidRDefault="008553B8" w:rsidP="008553B8">
      <w:pPr>
        <w:pStyle w:val="ListParagraph"/>
        <w:numPr>
          <w:ilvl w:val="0"/>
          <w:numId w:val="18"/>
        </w:numPr>
      </w:pPr>
      <w:r w:rsidRPr="00067B5E">
        <w:rPr>
          <w:b/>
          <w:u w:val="single"/>
        </w:rPr>
        <w:t xml:space="preserve">Provides administrative support to the </w:t>
      </w:r>
      <w:r>
        <w:rPr>
          <w:b/>
          <w:u w:val="single"/>
        </w:rPr>
        <w:t>Church</w:t>
      </w:r>
      <w:r w:rsidRPr="00067B5E">
        <w:rPr>
          <w:u w:val="single"/>
        </w:rPr>
        <w:t xml:space="preserve">   </w:t>
      </w:r>
    </w:p>
    <w:p w14:paraId="7FE415EF" w14:textId="77777777" w:rsidR="008553B8" w:rsidRPr="008553B8" w:rsidRDefault="008553B8" w:rsidP="008553B8">
      <w:pPr>
        <w:pStyle w:val="ListParagraph"/>
        <w:ind w:left="1080"/>
      </w:pPr>
    </w:p>
    <w:p w14:paraId="5600F3DB" w14:textId="69DF5BD6" w:rsidR="008553B8" w:rsidRDefault="008553B8" w:rsidP="008553B8">
      <w:pPr>
        <w:tabs>
          <w:tab w:val="left" w:pos="5745"/>
        </w:tabs>
        <w:ind w:left="1080"/>
      </w:pPr>
      <w:r>
        <w:t>Performs all duties as assigned to assist with the daily operations of the Church.  This may include, but is not limited to:  assisting with updating office and church calendar; updating church attendance</w:t>
      </w:r>
      <w:r w:rsidR="00A23467">
        <w:t>;</w:t>
      </w:r>
      <w:r>
        <w:t xml:space="preserve"> assisting with print</w:t>
      </w:r>
      <w:r w:rsidR="00A23467">
        <w:t xml:space="preserve"> </w:t>
      </w:r>
      <w:r>
        <w:t>jobs and mailings; assisting in ordering office and other supplies</w:t>
      </w:r>
      <w:r w:rsidR="00363250">
        <w:t>;</w:t>
      </w:r>
      <w:r>
        <w:t xml:space="preserve"> preparing baptism and child dedication certificates.  </w:t>
      </w:r>
      <w:r w:rsidR="00363250">
        <w:t>Also s</w:t>
      </w:r>
      <w:r>
        <w:t>erves as a Notary Public.</w:t>
      </w:r>
    </w:p>
    <w:p w14:paraId="30B02472" w14:textId="77777777" w:rsidR="008553B8" w:rsidRDefault="008553B8" w:rsidP="008553B8">
      <w:pPr>
        <w:tabs>
          <w:tab w:val="left" w:pos="5745"/>
        </w:tabs>
        <w:ind w:left="1080"/>
      </w:pPr>
    </w:p>
    <w:p w14:paraId="7D98026E" w14:textId="77777777" w:rsidR="008553B8" w:rsidRPr="00067B5E" w:rsidRDefault="008553B8" w:rsidP="008553B8">
      <w:pPr>
        <w:pStyle w:val="ListParagraph"/>
        <w:numPr>
          <w:ilvl w:val="0"/>
          <w:numId w:val="18"/>
        </w:numPr>
        <w:spacing w:after="200" w:line="276" w:lineRule="auto"/>
        <w:rPr>
          <w:b/>
          <w:u w:val="single"/>
        </w:rPr>
      </w:pPr>
      <w:r w:rsidRPr="00067B5E">
        <w:rPr>
          <w:b/>
          <w:u w:val="single"/>
        </w:rPr>
        <w:t>Processes incoming documents, correspondence and requests</w:t>
      </w:r>
    </w:p>
    <w:p w14:paraId="4BA2290D" w14:textId="1E57194A" w:rsidR="008553B8" w:rsidRDefault="008553B8" w:rsidP="008553B8">
      <w:pPr>
        <w:tabs>
          <w:tab w:val="left" w:pos="5745"/>
        </w:tabs>
        <w:ind w:left="1080"/>
      </w:pPr>
      <w:r>
        <w:t>Processes incoming mail as assigned</w:t>
      </w:r>
      <w:r w:rsidR="00363250">
        <w:t>; d</w:t>
      </w:r>
      <w:r>
        <w:t xml:space="preserve">istributes to appropriate person, department &amp;/or ministry daily; prioritizes and takes appropriate action to ensure prompt follow through.  </w:t>
      </w:r>
    </w:p>
    <w:p w14:paraId="3C45F898" w14:textId="77777777" w:rsidR="008553B8" w:rsidRPr="00C256D9" w:rsidRDefault="008553B8" w:rsidP="008553B8">
      <w:pPr>
        <w:tabs>
          <w:tab w:val="left" w:pos="5745"/>
        </w:tabs>
        <w:ind w:left="1080"/>
      </w:pPr>
    </w:p>
    <w:p w14:paraId="270DB190" w14:textId="77777777" w:rsidR="008553B8" w:rsidRDefault="008553B8" w:rsidP="008553B8">
      <w:pPr>
        <w:pStyle w:val="ListParagraph"/>
        <w:numPr>
          <w:ilvl w:val="0"/>
          <w:numId w:val="18"/>
        </w:numPr>
        <w:spacing w:after="200" w:line="276" w:lineRule="auto"/>
      </w:pPr>
      <w:r>
        <w:rPr>
          <w:b/>
          <w:u w:val="single"/>
        </w:rPr>
        <w:t>Assists with Church Events</w:t>
      </w:r>
      <w:r>
        <w:t xml:space="preserve">  </w:t>
      </w:r>
    </w:p>
    <w:p w14:paraId="5361B2FC" w14:textId="342834EA" w:rsidR="008553B8" w:rsidRDefault="008553B8" w:rsidP="008553B8">
      <w:pPr>
        <w:tabs>
          <w:tab w:val="left" w:pos="5745"/>
        </w:tabs>
        <w:ind w:left="1080"/>
      </w:pPr>
      <w:r>
        <w:t>Assists with processing reservations and bookings for church meetings and events (internal and external)</w:t>
      </w:r>
      <w:r w:rsidR="00363250">
        <w:t>; c</w:t>
      </w:r>
      <w:r>
        <w:t>oordinate</w:t>
      </w:r>
      <w:r w:rsidR="00865171">
        <w:t>s</w:t>
      </w:r>
      <w:r>
        <w:t xml:space="preserve"> facility rentals (for members, </w:t>
      </w:r>
      <w:r w:rsidR="00463CD4">
        <w:t>ministries,</w:t>
      </w:r>
      <w:r>
        <w:t xml:space="preserve"> and outside organizations)</w:t>
      </w:r>
      <w:r w:rsidR="00363250">
        <w:t>; p</w:t>
      </w:r>
      <w:r>
        <w:t xml:space="preserve">rints programs and other publications as necessary. </w:t>
      </w:r>
    </w:p>
    <w:p w14:paraId="397CF6FE" w14:textId="77777777" w:rsidR="008553B8" w:rsidRDefault="008553B8" w:rsidP="008553B8">
      <w:pPr>
        <w:tabs>
          <w:tab w:val="left" w:pos="5745"/>
        </w:tabs>
        <w:ind w:left="1080"/>
      </w:pPr>
    </w:p>
    <w:p w14:paraId="661C46EF" w14:textId="77777777" w:rsidR="008553B8" w:rsidRPr="00067B5E" w:rsidRDefault="008553B8" w:rsidP="008553B8">
      <w:pPr>
        <w:pStyle w:val="ListParagraph"/>
        <w:numPr>
          <w:ilvl w:val="0"/>
          <w:numId w:val="18"/>
        </w:numPr>
        <w:spacing w:after="200" w:line="276" w:lineRule="auto"/>
        <w:rPr>
          <w:b/>
          <w:u w:val="single"/>
        </w:rPr>
      </w:pPr>
      <w:r>
        <w:rPr>
          <w:b/>
          <w:u w:val="single"/>
        </w:rPr>
        <w:t xml:space="preserve">Updates </w:t>
      </w:r>
      <w:r w:rsidRPr="00067B5E">
        <w:rPr>
          <w:b/>
          <w:u w:val="single"/>
        </w:rPr>
        <w:t>Church’s Electronic Records and Databases</w:t>
      </w:r>
    </w:p>
    <w:p w14:paraId="65DA3369" w14:textId="69570AC3" w:rsidR="008553B8" w:rsidRDefault="008553B8" w:rsidP="008553B8">
      <w:pPr>
        <w:tabs>
          <w:tab w:val="left" w:pos="5745"/>
        </w:tabs>
        <w:ind w:left="1080"/>
      </w:pPr>
      <w:r>
        <w:t>Assists in updating the church’s electronic records</w:t>
      </w:r>
      <w:r w:rsidR="00A23467">
        <w:t>, databases,</w:t>
      </w:r>
      <w:r>
        <w:t xml:space="preserve"> </w:t>
      </w:r>
      <w:r w:rsidR="00A23467">
        <w:t xml:space="preserve">and information systems, </w:t>
      </w:r>
      <w:r>
        <w:t>as requ</w:t>
      </w:r>
      <w:r w:rsidR="00A23467">
        <w:t>ired</w:t>
      </w:r>
      <w:r>
        <w:t xml:space="preserve">.  </w:t>
      </w:r>
    </w:p>
    <w:p w14:paraId="4F48C4E5" w14:textId="35B6683F" w:rsidR="00A23467" w:rsidRDefault="00A23467" w:rsidP="008553B8">
      <w:pPr>
        <w:tabs>
          <w:tab w:val="left" w:pos="5745"/>
        </w:tabs>
        <w:ind w:left="1080"/>
      </w:pPr>
    </w:p>
    <w:p w14:paraId="13CE49AA" w14:textId="02F2B675" w:rsidR="00CB66DE" w:rsidRDefault="00CB66DE" w:rsidP="004E7FC7">
      <w:pPr>
        <w:pStyle w:val="NormalWeb"/>
        <w:spacing w:before="0" w:beforeAutospacing="0" w:after="0" w:afterAutospacing="0"/>
        <w:ind w:left="360"/>
      </w:pPr>
      <w:r>
        <w:t>To be considered for this position, you must submit the following</w:t>
      </w:r>
      <w:r w:rsidR="00D75422">
        <w:t xml:space="preserve"> no later </w:t>
      </w:r>
      <w:r w:rsidR="008A4E09">
        <w:t>than</w:t>
      </w:r>
      <w:r w:rsidR="00D75422">
        <w:t xml:space="preserve"> </w:t>
      </w:r>
      <w:r w:rsidR="008A4E09">
        <w:t>5:00</w:t>
      </w:r>
      <w:r w:rsidR="00B449B8">
        <w:t xml:space="preserve"> </w:t>
      </w:r>
      <w:r w:rsidR="00D75422">
        <w:t>p</w:t>
      </w:r>
      <w:r w:rsidR="00732594">
        <w:t>.</w:t>
      </w:r>
      <w:r w:rsidR="00D75422">
        <w:t>m</w:t>
      </w:r>
      <w:r w:rsidR="00732594">
        <w:t>.</w:t>
      </w:r>
      <w:r w:rsidR="00D75422">
        <w:t xml:space="preserve"> on the closing date listed</w:t>
      </w:r>
      <w:r>
        <w:t>:</w:t>
      </w:r>
    </w:p>
    <w:p w14:paraId="152058EC" w14:textId="77777777" w:rsidR="008A4E09" w:rsidRDefault="008A4E09" w:rsidP="008A4E09">
      <w:pPr>
        <w:pStyle w:val="NormalWeb"/>
        <w:spacing w:before="0" w:beforeAutospacing="0" w:after="0" w:afterAutospacing="0"/>
      </w:pPr>
    </w:p>
    <w:p w14:paraId="4A009EFC" w14:textId="2BB8D26E" w:rsidR="00CB66DE" w:rsidRDefault="00CB66DE" w:rsidP="004E7FC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</w:pPr>
      <w:r w:rsidRPr="00CB66DE">
        <w:t xml:space="preserve">A resume </w:t>
      </w:r>
      <w:r w:rsidR="008559AC">
        <w:t>to include your</w:t>
      </w:r>
      <w:r w:rsidRPr="00CB66DE">
        <w:t xml:space="preserve"> </w:t>
      </w:r>
      <w:r w:rsidR="008A4E09">
        <w:t>employment history; and a min</w:t>
      </w:r>
      <w:r w:rsidR="008559AC">
        <w:t>imum</w:t>
      </w:r>
      <w:r w:rsidR="008A4E09">
        <w:t xml:space="preserve"> of three (3) </w:t>
      </w:r>
      <w:r w:rsidRPr="00CB66DE">
        <w:t>personal and professional references.</w:t>
      </w:r>
    </w:p>
    <w:p w14:paraId="50F41E22" w14:textId="538DF5F9" w:rsidR="00CB66DE" w:rsidRDefault="00CB66DE" w:rsidP="004E7FC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</w:pPr>
      <w:r w:rsidRPr="00CB66DE">
        <w:t xml:space="preserve">A </w:t>
      </w:r>
      <w:r w:rsidR="007F20CC">
        <w:t>writing sample</w:t>
      </w:r>
      <w:r w:rsidRPr="00CB66DE">
        <w:t>.</w:t>
      </w:r>
    </w:p>
    <w:p w14:paraId="2D700350" w14:textId="77777777" w:rsidR="007F20CC" w:rsidRDefault="007F20CC" w:rsidP="00CB66DE">
      <w:pPr>
        <w:pStyle w:val="NormalWeb"/>
        <w:spacing w:before="0" w:beforeAutospacing="0" w:after="0" w:afterAutospacing="0"/>
        <w:jc w:val="both"/>
      </w:pPr>
    </w:p>
    <w:p w14:paraId="3DA9F988" w14:textId="77777777" w:rsidR="007F20CC" w:rsidRDefault="007F20CC" w:rsidP="00CB66DE">
      <w:pPr>
        <w:pStyle w:val="NormalWeb"/>
        <w:spacing w:before="0" w:beforeAutospacing="0" w:after="0" w:afterAutospacing="0"/>
        <w:jc w:val="both"/>
      </w:pPr>
    </w:p>
    <w:p w14:paraId="138D4E8D" w14:textId="77777777" w:rsidR="007F20CC" w:rsidRDefault="007F20CC" w:rsidP="00CB66DE">
      <w:pPr>
        <w:pStyle w:val="NormalWeb"/>
        <w:spacing w:before="0" w:beforeAutospacing="0" w:after="0" w:afterAutospacing="0"/>
        <w:jc w:val="both"/>
      </w:pPr>
    </w:p>
    <w:p w14:paraId="5E3A9B1D" w14:textId="77777777" w:rsidR="007F20CC" w:rsidRDefault="007F20CC" w:rsidP="00CB66DE">
      <w:pPr>
        <w:pStyle w:val="NormalWeb"/>
        <w:spacing w:before="0" w:beforeAutospacing="0" w:after="0" w:afterAutospacing="0"/>
        <w:jc w:val="both"/>
      </w:pPr>
    </w:p>
    <w:p w14:paraId="40CAD789" w14:textId="77777777" w:rsidR="0071799C" w:rsidRDefault="0071799C" w:rsidP="00CB66DE">
      <w:pPr>
        <w:pStyle w:val="NormalWeb"/>
        <w:spacing w:before="0" w:beforeAutospacing="0" w:after="0" w:afterAutospacing="0"/>
        <w:jc w:val="both"/>
      </w:pPr>
    </w:p>
    <w:p w14:paraId="6288B111" w14:textId="07CE6892" w:rsidR="009B6365" w:rsidRPr="00060CDE" w:rsidRDefault="00CB66DE" w:rsidP="00CB66DE">
      <w:pPr>
        <w:pStyle w:val="NormalWeb"/>
        <w:spacing w:before="0" w:beforeAutospacing="0" w:after="0" w:afterAutospacing="0"/>
        <w:jc w:val="both"/>
      </w:pPr>
      <w:r>
        <w:t>Each applica</w:t>
      </w:r>
      <w:r w:rsidR="007F20CC">
        <w:t xml:space="preserve">nt’s submission </w:t>
      </w:r>
      <w:r w:rsidR="008559AC">
        <w:t xml:space="preserve">will be </w:t>
      </w:r>
      <w:r>
        <w:t xml:space="preserve">reviewed for documentation that shows </w:t>
      </w:r>
      <w:r w:rsidR="00363250">
        <w:t xml:space="preserve">that they </w:t>
      </w:r>
      <w:r>
        <w:t>meet the qualifications stated in the job announcement</w:t>
      </w:r>
      <w:r w:rsidR="0071799C">
        <w:t xml:space="preserve">.  </w:t>
      </w:r>
      <w:r>
        <w:t xml:space="preserve">The decision to interview an applicant </w:t>
      </w:r>
      <w:r w:rsidR="00D75422">
        <w:t xml:space="preserve">will be </w:t>
      </w:r>
      <w:r>
        <w:t>based on the information provided</w:t>
      </w:r>
      <w:r w:rsidR="007F20CC">
        <w:t xml:space="preserve">.  </w:t>
      </w:r>
      <w:r w:rsidR="00D75422">
        <w:t xml:space="preserve">Each applicant </w:t>
      </w:r>
      <w:r>
        <w:t>will</w:t>
      </w:r>
      <w:r w:rsidR="00D75422">
        <w:t xml:space="preserve"> be</w:t>
      </w:r>
      <w:r w:rsidR="009B1EF9">
        <w:t xml:space="preserve"> </w:t>
      </w:r>
      <w:r>
        <w:t>provide</w:t>
      </w:r>
      <w:r w:rsidR="00D75422">
        <w:t>d</w:t>
      </w:r>
      <w:r>
        <w:t xml:space="preserve"> a confirmation of receipt when the application is </w:t>
      </w:r>
      <w:r w:rsidR="00060CDE">
        <w:t>received</w:t>
      </w:r>
      <w:r w:rsidR="008559AC">
        <w:t>; th</w:t>
      </w:r>
      <w:r w:rsidR="00060CDE">
        <w:t xml:space="preserve">erefore, </w:t>
      </w:r>
      <w:r w:rsidR="00060CDE" w:rsidRPr="004C118B">
        <w:rPr>
          <w:b/>
          <w:bCs/>
          <w:u w:val="single"/>
        </w:rPr>
        <w:t xml:space="preserve">NO PHONE </w:t>
      </w:r>
      <w:r w:rsidR="00060CDE" w:rsidRPr="009B1EF9">
        <w:rPr>
          <w:b/>
          <w:bCs/>
          <w:u w:val="single"/>
        </w:rPr>
        <w:t>INQUIRIES</w:t>
      </w:r>
      <w:r w:rsidR="009B1EF9">
        <w:rPr>
          <w:b/>
          <w:bCs/>
        </w:rPr>
        <w:t xml:space="preserve"> </w:t>
      </w:r>
      <w:r w:rsidR="00060CDE" w:rsidRPr="009B1EF9">
        <w:t>please</w:t>
      </w:r>
      <w:r w:rsidR="009B1EF9">
        <w:t>.</w:t>
      </w:r>
    </w:p>
    <w:p w14:paraId="2AE19B02" w14:textId="77777777" w:rsidR="005E2761" w:rsidRDefault="005E2761" w:rsidP="005E2761">
      <w:pPr>
        <w:pStyle w:val="NormalWeb"/>
        <w:spacing w:before="0" w:beforeAutospacing="0" w:after="0" w:afterAutospacing="0"/>
      </w:pPr>
    </w:p>
    <w:p w14:paraId="676C0E92" w14:textId="4CA892DE" w:rsidR="004C118B" w:rsidRDefault="000765AB" w:rsidP="005E2761">
      <w:pPr>
        <w:pStyle w:val="NormalWeb"/>
        <w:spacing w:before="0" w:beforeAutospacing="0" w:after="0" w:afterAutospacing="0"/>
        <w:jc w:val="center"/>
      </w:pPr>
      <w:r w:rsidRPr="00FA033A">
        <w:t xml:space="preserve">Send all materials </w:t>
      </w:r>
      <w:r w:rsidR="008A4E09">
        <w:t xml:space="preserve">electronically </w:t>
      </w:r>
      <w:r w:rsidRPr="00FA033A">
        <w:t>to</w:t>
      </w:r>
      <w:r w:rsidR="008A4E09">
        <w:t>:</w:t>
      </w:r>
      <w:r w:rsidR="004C118B">
        <w:t xml:space="preserve"> </w:t>
      </w:r>
      <w:hyperlink r:id="rId9" w:history="1">
        <w:r w:rsidR="006C68EC" w:rsidRPr="00FF7A7A">
          <w:rPr>
            <w:rStyle w:val="Hyperlink"/>
          </w:rPr>
          <w:t>careeropportunities@thefbch.org</w:t>
        </w:r>
      </w:hyperlink>
    </w:p>
    <w:p w14:paraId="70ED2C0F" w14:textId="77777777" w:rsidR="00060CDE" w:rsidRDefault="00060CDE" w:rsidP="00060CDE">
      <w:pPr>
        <w:pStyle w:val="NormalWeb"/>
        <w:spacing w:before="0" w:beforeAutospacing="0" w:after="0" w:afterAutospacing="0"/>
        <w:ind w:left="300" w:firstLine="420"/>
        <w:jc w:val="center"/>
      </w:pPr>
    </w:p>
    <w:p w14:paraId="0A10AFF1" w14:textId="4FF522F3" w:rsidR="004C118B" w:rsidRPr="007F20CC" w:rsidRDefault="004C118B" w:rsidP="00060CDE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7F20CC">
        <w:rPr>
          <w:b/>
          <w:bCs/>
          <w:sz w:val="32"/>
          <w:szCs w:val="32"/>
        </w:rPr>
        <w:t>Absolutely no hardcopy or physical materials will be accepted</w:t>
      </w:r>
      <w:r w:rsidRPr="007F20CC">
        <w:rPr>
          <w:sz w:val="32"/>
          <w:szCs w:val="32"/>
        </w:rPr>
        <w:t>.</w:t>
      </w:r>
      <w:r w:rsidRPr="007F20CC">
        <w:rPr>
          <w:b/>
          <w:bCs/>
          <w:sz w:val="32"/>
          <w:szCs w:val="32"/>
          <w:u w:val="single"/>
        </w:rPr>
        <w:t xml:space="preserve"> </w:t>
      </w:r>
    </w:p>
    <w:p w14:paraId="492F7A24" w14:textId="3D3A770F" w:rsidR="00943ED3" w:rsidRDefault="004C118B" w:rsidP="00BF3E2A">
      <w:pPr>
        <w:pStyle w:val="NormalWeb"/>
        <w:spacing w:before="0" w:beforeAutospacing="0" w:after="0" w:afterAutospacing="0"/>
        <w:jc w:val="both"/>
        <w:rPr>
          <w:b/>
        </w:rPr>
      </w:pPr>
      <w:r>
        <w:tab/>
      </w:r>
      <w:r w:rsidR="000765AB" w:rsidRPr="00FA033A">
        <w:t xml:space="preserve"> </w:t>
      </w:r>
      <w:r w:rsidR="00CE770F" w:rsidRPr="00FA033A">
        <w:tab/>
      </w:r>
    </w:p>
    <w:sectPr w:rsidR="00943ED3" w:rsidSect="003E5FDB">
      <w:pgSz w:w="12240" w:h="15840" w:code="1"/>
      <w:pgMar w:top="630" w:right="1800" w:bottom="450" w:left="180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F7345" w14:textId="77777777" w:rsidR="003D005D" w:rsidRDefault="003D005D">
      <w:r>
        <w:separator/>
      </w:r>
    </w:p>
  </w:endnote>
  <w:endnote w:type="continuationSeparator" w:id="0">
    <w:p w14:paraId="073F752B" w14:textId="77777777" w:rsidR="003D005D" w:rsidRDefault="003D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altName w:val="Courier New"/>
    <w:charset w:val="B2"/>
    <w:family w:val="script"/>
    <w:pitch w:val="variable"/>
    <w:sig w:usb0="00000000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6FA04" w14:textId="77777777" w:rsidR="003D005D" w:rsidRDefault="003D005D">
      <w:r>
        <w:separator/>
      </w:r>
    </w:p>
  </w:footnote>
  <w:footnote w:type="continuationSeparator" w:id="0">
    <w:p w14:paraId="5681EF01" w14:textId="77777777" w:rsidR="003D005D" w:rsidRDefault="003D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7D2"/>
    <w:multiLevelType w:val="hybridMultilevel"/>
    <w:tmpl w:val="3C643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616C8">
      <w:start w:val="2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246"/>
    <w:multiLevelType w:val="hybridMultilevel"/>
    <w:tmpl w:val="A8EE5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1116AFB"/>
    <w:multiLevelType w:val="hybridMultilevel"/>
    <w:tmpl w:val="F8DA8F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D2BC3"/>
    <w:multiLevelType w:val="hybridMultilevel"/>
    <w:tmpl w:val="329E6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7E7A84"/>
    <w:multiLevelType w:val="multilevel"/>
    <w:tmpl w:val="F4B0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776F89"/>
    <w:multiLevelType w:val="hybridMultilevel"/>
    <w:tmpl w:val="47FE4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A1F43"/>
    <w:multiLevelType w:val="multilevel"/>
    <w:tmpl w:val="10BA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C2E"/>
    <w:multiLevelType w:val="hybridMultilevel"/>
    <w:tmpl w:val="B99E5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32C1D"/>
    <w:multiLevelType w:val="hybridMultilevel"/>
    <w:tmpl w:val="2EFA86D4"/>
    <w:lvl w:ilvl="0" w:tplc="0E7616C8">
      <w:start w:val="2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012CC"/>
    <w:multiLevelType w:val="hybridMultilevel"/>
    <w:tmpl w:val="16AE8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143805"/>
    <w:multiLevelType w:val="hybridMultilevel"/>
    <w:tmpl w:val="B28C2C1E"/>
    <w:lvl w:ilvl="0" w:tplc="0E7616C8">
      <w:start w:val="2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C4656B"/>
    <w:multiLevelType w:val="hybridMultilevel"/>
    <w:tmpl w:val="02AE1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42EB9"/>
    <w:multiLevelType w:val="hybridMultilevel"/>
    <w:tmpl w:val="429A9D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A51B72"/>
    <w:multiLevelType w:val="hybridMultilevel"/>
    <w:tmpl w:val="4F4C8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0660B7"/>
    <w:multiLevelType w:val="hybridMultilevel"/>
    <w:tmpl w:val="27E6FF68"/>
    <w:lvl w:ilvl="0" w:tplc="0E7616C8">
      <w:start w:val="2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D7D2CB3"/>
    <w:multiLevelType w:val="multilevel"/>
    <w:tmpl w:val="27E6FF68"/>
    <w:lvl w:ilvl="0">
      <w:start w:val="2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7D504A2A"/>
    <w:multiLevelType w:val="hybridMultilevel"/>
    <w:tmpl w:val="09C2C1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E8579BB"/>
    <w:multiLevelType w:val="hybridMultilevel"/>
    <w:tmpl w:val="F356B9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5"/>
  </w:num>
  <w:num w:numId="5">
    <w:abstractNumId w:val="17"/>
  </w:num>
  <w:num w:numId="6">
    <w:abstractNumId w:val="0"/>
  </w:num>
  <w:num w:numId="7">
    <w:abstractNumId w:val="10"/>
  </w:num>
  <w:num w:numId="8">
    <w:abstractNumId w:val="8"/>
  </w:num>
  <w:num w:numId="9">
    <w:abstractNumId w:val="14"/>
  </w:num>
  <w:num w:numId="10">
    <w:abstractNumId w:val="15"/>
  </w:num>
  <w:num w:numId="11">
    <w:abstractNumId w:val="1"/>
  </w:num>
  <w:num w:numId="12">
    <w:abstractNumId w:val="7"/>
  </w:num>
  <w:num w:numId="13">
    <w:abstractNumId w:val="16"/>
  </w:num>
  <w:num w:numId="14">
    <w:abstractNumId w:val="3"/>
  </w:num>
  <w:num w:numId="15">
    <w:abstractNumId w:val="13"/>
  </w:num>
  <w:num w:numId="16">
    <w:abstractNumId w:val="2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0B"/>
    <w:rsid w:val="00006AD6"/>
    <w:rsid w:val="00014204"/>
    <w:rsid w:val="00022199"/>
    <w:rsid w:val="00060A50"/>
    <w:rsid w:val="00060CBC"/>
    <w:rsid w:val="00060CDE"/>
    <w:rsid w:val="000765AB"/>
    <w:rsid w:val="000810C3"/>
    <w:rsid w:val="00084F95"/>
    <w:rsid w:val="0009080C"/>
    <w:rsid w:val="000B6F29"/>
    <w:rsid w:val="000D43D9"/>
    <w:rsid w:val="000F2C3E"/>
    <w:rsid w:val="000F37F2"/>
    <w:rsid w:val="00125704"/>
    <w:rsid w:val="001A5AEB"/>
    <w:rsid w:val="00204B6F"/>
    <w:rsid w:val="002069BA"/>
    <w:rsid w:val="00212BD7"/>
    <w:rsid w:val="00235D62"/>
    <w:rsid w:val="002938A2"/>
    <w:rsid w:val="002967F7"/>
    <w:rsid w:val="00315002"/>
    <w:rsid w:val="00326EE6"/>
    <w:rsid w:val="00342209"/>
    <w:rsid w:val="003532AF"/>
    <w:rsid w:val="00363250"/>
    <w:rsid w:val="003758CA"/>
    <w:rsid w:val="0038008F"/>
    <w:rsid w:val="003A4B40"/>
    <w:rsid w:val="003D005D"/>
    <w:rsid w:val="003E029B"/>
    <w:rsid w:val="003E5FDB"/>
    <w:rsid w:val="003E72AC"/>
    <w:rsid w:val="003F6843"/>
    <w:rsid w:val="00404D68"/>
    <w:rsid w:val="00422E91"/>
    <w:rsid w:val="00463CD4"/>
    <w:rsid w:val="004656A3"/>
    <w:rsid w:val="00472E88"/>
    <w:rsid w:val="004A06E6"/>
    <w:rsid w:val="004C118B"/>
    <w:rsid w:val="004E7FC7"/>
    <w:rsid w:val="00526261"/>
    <w:rsid w:val="0053438B"/>
    <w:rsid w:val="00547FBF"/>
    <w:rsid w:val="00555051"/>
    <w:rsid w:val="005C5B3F"/>
    <w:rsid w:val="005D074E"/>
    <w:rsid w:val="005E0219"/>
    <w:rsid w:val="005E2761"/>
    <w:rsid w:val="005E35B9"/>
    <w:rsid w:val="0061298A"/>
    <w:rsid w:val="00621D89"/>
    <w:rsid w:val="006347A6"/>
    <w:rsid w:val="006462CF"/>
    <w:rsid w:val="00676C55"/>
    <w:rsid w:val="006C68EC"/>
    <w:rsid w:val="006F6FA1"/>
    <w:rsid w:val="0071702C"/>
    <w:rsid w:val="0071799C"/>
    <w:rsid w:val="00731611"/>
    <w:rsid w:val="00732594"/>
    <w:rsid w:val="00744B9D"/>
    <w:rsid w:val="0079414A"/>
    <w:rsid w:val="007C3CAE"/>
    <w:rsid w:val="007E37E2"/>
    <w:rsid w:val="007F20CC"/>
    <w:rsid w:val="00816A9C"/>
    <w:rsid w:val="00824B0F"/>
    <w:rsid w:val="00834285"/>
    <w:rsid w:val="008553B8"/>
    <w:rsid w:val="008559AC"/>
    <w:rsid w:val="00865171"/>
    <w:rsid w:val="008A4E09"/>
    <w:rsid w:val="008C341C"/>
    <w:rsid w:val="008C457F"/>
    <w:rsid w:val="008C7C8C"/>
    <w:rsid w:val="008D4530"/>
    <w:rsid w:val="008F6098"/>
    <w:rsid w:val="00904337"/>
    <w:rsid w:val="009134BC"/>
    <w:rsid w:val="00914036"/>
    <w:rsid w:val="00916D9C"/>
    <w:rsid w:val="009376BC"/>
    <w:rsid w:val="00943ED3"/>
    <w:rsid w:val="00947163"/>
    <w:rsid w:val="00974057"/>
    <w:rsid w:val="00986C09"/>
    <w:rsid w:val="009B1EF9"/>
    <w:rsid w:val="009B624C"/>
    <w:rsid w:val="009B6365"/>
    <w:rsid w:val="009E0081"/>
    <w:rsid w:val="009F1765"/>
    <w:rsid w:val="00A217D2"/>
    <w:rsid w:val="00A23467"/>
    <w:rsid w:val="00A44098"/>
    <w:rsid w:val="00A76135"/>
    <w:rsid w:val="00AB6224"/>
    <w:rsid w:val="00AB6C8B"/>
    <w:rsid w:val="00AD30F4"/>
    <w:rsid w:val="00AE4A19"/>
    <w:rsid w:val="00AE76CA"/>
    <w:rsid w:val="00AF7BD1"/>
    <w:rsid w:val="00AF7F54"/>
    <w:rsid w:val="00B15849"/>
    <w:rsid w:val="00B1711C"/>
    <w:rsid w:val="00B449B8"/>
    <w:rsid w:val="00B71327"/>
    <w:rsid w:val="00B77324"/>
    <w:rsid w:val="00B90C58"/>
    <w:rsid w:val="00BB1742"/>
    <w:rsid w:val="00BD3F7D"/>
    <w:rsid w:val="00BE3E0B"/>
    <w:rsid w:val="00BF3E2A"/>
    <w:rsid w:val="00C0183F"/>
    <w:rsid w:val="00C16472"/>
    <w:rsid w:val="00C35204"/>
    <w:rsid w:val="00C37BF6"/>
    <w:rsid w:val="00C87B3F"/>
    <w:rsid w:val="00CA44D6"/>
    <w:rsid w:val="00CB66DE"/>
    <w:rsid w:val="00CC6960"/>
    <w:rsid w:val="00CE335E"/>
    <w:rsid w:val="00CE770F"/>
    <w:rsid w:val="00D006C2"/>
    <w:rsid w:val="00D03A3A"/>
    <w:rsid w:val="00D04C6B"/>
    <w:rsid w:val="00D36A07"/>
    <w:rsid w:val="00D71593"/>
    <w:rsid w:val="00D75422"/>
    <w:rsid w:val="00D95FC1"/>
    <w:rsid w:val="00DA23B0"/>
    <w:rsid w:val="00DE2566"/>
    <w:rsid w:val="00E01356"/>
    <w:rsid w:val="00E26BEB"/>
    <w:rsid w:val="00E74B1E"/>
    <w:rsid w:val="00E81C13"/>
    <w:rsid w:val="00E833FA"/>
    <w:rsid w:val="00E937C5"/>
    <w:rsid w:val="00EC731B"/>
    <w:rsid w:val="00EE21A0"/>
    <w:rsid w:val="00EF4E19"/>
    <w:rsid w:val="00F016E4"/>
    <w:rsid w:val="00F10591"/>
    <w:rsid w:val="00F10643"/>
    <w:rsid w:val="00F12CBF"/>
    <w:rsid w:val="00F12CF6"/>
    <w:rsid w:val="00F243E6"/>
    <w:rsid w:val="00F325EE"/>
    <w:rsid w:val="00F37118"/>
    <w:rsid w:val="00F467CF"/>
    <w:rsid w:val="00F54F7E"/>
    <w:rsid w:val="00F86E78"/>
    <w:rsid w:val="00F91900"/>
    <w:rsid w:val="00F94FB2"/>
    <w:rsid w:val="00FA033A"/>
    <w:rsid w:val="00FB38A8"/>
    <w:rsid w:val="00FC4360"/>
    <w:rsid w:val="00FD5270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7185616"/>
  <w15:chartTrackingRefBased/>
  <w15:docId w15:val="{34638315-A818-48DA-8C53-4117BB08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8C"/>
    <w:rPr>
      <w:sz w:val="24"/>
      <w:szCs w:val="24"/>
    </w:rPr>
  </w:style>
  <w:style w:type="paragraph" w:styleId="Heading2">
    <w:name w:val="heading 2"/>
    <w:basedOn w:val="Normal"/>
    <w:qFormat/>
    <w:rsid w:val="00AE76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3E0B"/>
    <w:pPr>
      <w:spacing w:before="100" w:beforeAutospacing="1" w:after="100" w:afterAutospacing="1"/>
    </w:pPr>
  </w:style>
  <w:style w:type="character" w:styleId="Strong">
    <w:name w:val="Strong"/>
    <w:qFormat/>
    <w:rsid w:val="00BE3E0B"/>
    <w:rPr>
      <w:b/>
      <w:bCs/>
    </w:rPr>
  </w:style>
  <w:style w:type="character" w:styleId="Hyperlink">
    <w:name w:val="Hyperlink"/>
    <w:rsid w:val="00AE76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76CA"/>
  </w:style>
  <w:style w:type="character" w:customStyle="1" w:styleId="ata11y">
    <w:name w:val="at_a11y"/>
    <w:basedOn w:val="DefaultParagraphFont"/>
    <w:rsid w:val="00AE76CA"/>
  </w:style>
  <w:style w:type="paragraph" w:styleId="Header">
    <w:name w:val="header"/>
    <w:basedOn w:val="Normal"/>
    <w:rsid w:val="00E74B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B1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24B0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F68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3F68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1765"/>
    <w:rPr>
      <w:rFonts w:ascii="Calibri" w:eastAsia="Calibri" w:hAnsi="Calibri"/>
      <w:sz w:val="22"/>
      <w:szCs w:val="22"/>
    </w:rPr>
  </w:style>
  <w:style w:type="character" w:styleId="CommentReference">
    <w:name w:val="annotation reference"/>
    <w:semiHidden/>
    <w:unhideWhenUsed/>
    <w:rsid w:val="00E81C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1C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1C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1C13"/>
    <w:rPr>
      <w:b/>
      <w:bCs/>
    </w:rPr>
  </w:style>
  <w:style w:type="character" w:customStyle="1" w:styleId="CommentSubjectChar">
    <w:name w:val="Comment Subject Char"/>
    <w:link w:val="CommentSubject"/>
    <w:semiHidden/>
    <w:rsid w:val="00E81C13"/>
    <w:rPr>
      <w:b/>
      <w:bCs/>
    </w:rPr>
  </w:style>
  <w:style w:type="character" w:customStyle="1" w:styleId="caps">
    <w:name w:val="caps"/>
    <w:basedOn w:val="DefaultParagraphFont"/>
    <w:rsid w:val="00CB66DE"/>
  </w:style>
  <w:style w:type="character" w:customStyle="1" w:styleId="UnresolvedMention">
    <w:name w:val="Unresolved Mention"/>
    <w:uiPriority w:val="99"/>
    <w:semiHidden/>
    <w:unhideWhenUsed/>
    <w:rsid w:val="00060CDE"/>
    <w:rPr>
      <w:color w:val="605E5C"/>
      <w:shd w:val="clear" w:color="auto" w:fill="E1DFDD"/>
    </w:rPr>
  </w:style>
  <w:style w:type="paragraph" w:customStyle="1" w:styleId="Default">
    <w:name w:val="Default"/>
    <w:rsid w:val="00C87B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678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eeropportunities@thefb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36D08-CA34-49CC-9F50-E98F26CA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Baptist Church of Hampton</vt:lpstr>
    </vt:vector>
  </TitlesOfParts>
  <Company>Hewlett-Packard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Baptist Church of Hampton</dc:title>
  <dc:subject/>
  <dc:creator>Jacquelyn King</dc:creator>
  <cp:keywords/>
  <cp:lastModifiedBy>Jacquelyn King</cp:lastModifiedBy>
  <cp:revision>2</cp:revision>
  <cp:lastPrinted>2022-06-23T19:22:00Z</cp:lastPrinted>
  <dcterms:created xsi:type="dcterms:W3CDTF">2024-01-29T19:50:00Z</dcterms:created>
  <dcterms:modified xsi:type="dcterms:W3CDTF">2024-01-29T19:50:00Z</dcterms:modified>
</cp:coreProperties>
</file>